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/>
  <w:body>
    <w:p w:rsidR="00943FFA" w:rsidRDefault="00943FF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4757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1853"/>
        <w:gridCol w:w="5694"/>
        <w:gridCol w:w="7210"/>
      </w:tblGrid>
      <w:tr w:rsidR="00943FFA" w:rsidTr="0010205E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943FFA" w:rsidTr="0010205E">
        <w:trPr>
          <w:trHeight w:val="85"/>
        </w:trPr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MATEMATICA</w:t>
            </w:r>
          </w:p>
        </w:tc>
      </w:tr>
      <w:tr w:rsidR="00943FFA" w:rsidTr="0010205E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QUARTA</w:t>
            </w:r>
          </w:p>
        </w:tc>
      </w:tr>
      <w:tr w:rsidR="00943FFA" w:rsidTr="0010205E">
        <w:trPr>
          <w:trHeight w:val="220"/>
        </w:trPr>
        <w:tc>
          <w:tcPr>
            <w:tcW w:w="1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10205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10205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10205E">
            <w:pPr>
              <w:jc w:val="center"/>
            </w:pPr>
            <w:r>
              <w:rPr>
                <w:b/>
              </w:rPr>
              <w:t>OBIETTIVI DI APPRENDIMENTO</w:t>
            </w:r>
          </w:p>
        </w:tc>
      </w:tr>
      <w:tr w:rsidR="00943FFA" w:rsidTr="0010205E">
        <w:trPr>
          <w:trHeight w:val="220"/>
        </w:trPr>
        <w:tc>
          <w:tcPr>
            <w:tcW w:w="1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943F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>
            <w:pPr>
              <w:jc w:val="center"/>
            </w:pPr>
            <w:r>
              <w:t>L’alunno/a:</w:t>
            </w:r>
          </w:p>
        </w:tc>
        <w:tc>
          <w:tcPr>
            <w:tcW w:w="7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BAC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943F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943FFA" w:rsidTr="0010205E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10205E">
            <w:pPr>
              <w:tabs>
                <w:tab w:val="left" w:pos="12616"/>
              </w:tabs>
              <w:jc w:val="center"/>
            </w:pPr>
            <w:r>
              <w:rPr>
                <w:b/>
              </w:rPr>
              <w:t>NUMERI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si muove con sicurezza nel calcolo scritto e mentale con i numeri naturali entro le centinaia di migliaia e con i numeri decimali;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riconosce ed utilizza rappresentazioni diverse di oggetti matematici (numeri decimali, frazioni);</w:t>
            </w:r>
          </w:p>
        </w:tc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Leggere e scrivere i numeri</w:t>
            </w:r>
            <w:r>
              <w:t> interi entro le centinaia di migliaia, con la consapevolezza del valore posizionale delle cifre.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Leggere e scrivere i numeri decimali, con la consapevolezza del valore posizionale delle cifre.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Confrontare, ordinare e rappresentare sulla retta i numeri int</w:t>
            </w:r>
            <w:r>
              <w:t>eri e decimali.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Eseguire le quattro operazioni con i numeri interi e decimali valutando l’opportunità di ricorrere al calcolo mentale o scritto a seconda delle situazioni.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Individuare multipli e divisori di un numero;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Rappresentare e operare con le frazion</w:t>
            </w:r>
            <w:r>
              <w:t>i.</w:t>
            </w:r>
          </w:p>
        </w:tc>
      </w:tr>
      <w:tr w:rsidR="00943FFA" w:rsidTr="0010205E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10205E">
            <w:pPr>
              <w:tabs>
                <w:tab w:val="left" w:pos="12616"/>
              </w:tabs>
              <w:jc w:val="center"/>
            </w:pPr>
            <w:r>
              <w:rPr>
                <w:b/>
              </w:rPr>
              <w:t>SPAZIO E FIGURE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riconosce e rappresenta forme del piano e dello spazio, relazioni e strutture;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descrive, denomina e classifica figure in base a caratteristiche geometriche e  ne determina misure;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utilizza strumenti per il disegno geometrico (riga e squadra) e i più comuni strumenti di misura (metro e goniometro);</w:t>
            </w:r>
          </w:p>
        </w:tc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Utilizzare e distinguere i concetti di perpendicolarità, parallelismo, orizzontalità, verticalità e obliquità.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Riconoscere figure traslat</w:t>
            </w:r>
            <w:r>
              <w:t>e, simmetriche e ruotate.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Descrivere, denominare e classificare figure geometriche piane, identificando elementi significativi.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Riprodurre una figura in base a una descrizione data.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Confrontare e misurare angoli, utilizzando strumenti.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Appropriarsi del con</w:t>
            </w:r>
            <w:r>
              <w:t>cetto di perimetro e saperlo determinare in una figura.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lastRenderedPageBreak/>
              <w:t>Stimare e misurare grandezze utilizzando unità di misura convenzionali.</w:t>
            </w:r>
          </w:p>
        </w:tc>
      </w:tr>
      <w:tr w:rsidR="00943FFA" w:rsidTr="0010205E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43FFA" w:rsidRDefault="0010205E">
            <w:pPr>
              <w:tabs>
                <w:tab w:val="left" w:pos="12616"/>
              </w:tabs>
              <w:jc w:val="center"/>
            </w:pPr>
            <w:r>
              <w:rPr>
                <w:b/>
              </w:rPr>
              <w:lastRenderedPageBreak/>
              <w:t>RELAZIONI, DATI E PREVISIONI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ricerca dati per ricavare informazioni e costruisce rappresentazioni (tabelle e grafici);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risolve problemi in tutti gli ambiti di contenuto, mantenendo il controllo sia sul processo risolutivo, sia sui risultati;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descrive il procedimento seguito e riconosce strategie di soluzione diverse dalla propria;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costruisce ragionamenti formulando ipotesi</w:t>
            </w:r>
            <w:r>
              <w:t xml:space="preserve"> e confrontandosi con soluzioni diverse;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sviluppa un atteggiamento positivo verso la matematica attraverso esperienze significative.</w:t>
            </w:r>
          </w:p>
          <w:p w:rsidR="0010205E" w:rsidRDefault="0010205E" w:rsidP="0010205E">
            <w:pPr>
              <w:tabs>
                <w:tab w:val="left" w:pos="12616"/>
              </w:tabs>
              <w:spacing w:after="0"/>
              <w:ind w:left="1080"/>
            </w:pPr>
            <w:bookmarkStart w:id="0" w:name="_GoBack"/>
            <w:bookmarkEnd w:id="0"/>
          </w:p>
        </w:tc>
        <w:tc>
          <w:tcPr>
            <w:tcW w:w="7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Leggere e rappresentare relazioni e dati con diagrammi, schemi, grafici e tabelle.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Rappresentare relazioni e dati e utilizz</w:t>
            </w:r>
            <w:r>
              <w:t>are le rappresentazioni per ricavare informazioni.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Analizzare il testo di un problema, individuarne le informazioni e le procedure di risoluzione.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 xml:space="preserve">Analizzare enunciati, anche utilizzando opportunamente i connettivi logici, argomentare sul valore di verità </w:t>
            </w:r>
            <w:r>
              <w:t>e formulare ipotesi e previsioni.</w:t>
            </w:r>
          </w:p>
          <w:p w:rsidR="00943FFA" w:rsidRDefault="0010205E" w:rsidP="0010205E">
            <w:pPr>
              <w:numPr>
                <w:ilvl w:val="0"/>
                <w:numId w:val="7"/>
              </w:numPr>
              <w:tabs>
                <w:tab w:val="left" w:pos="12616"/>
              </w:tabs>
              <w:spacing w:after="0"/>
            </w:pPr>
            <w:r>
              <w:t>Conoscere e operare con le principali unità di misura convenzionali.</w:t>
            </w:r>
          </w:p>
        </w:tc>
      </w:tr>
    </w:tbl>
    <w:p w:rsidR="00943FFA" w:rsidRDefault="00943FFA">
      <w:pPr>
        <w:tabs>
          <w:tab w:val="left" w:pos="12616"/>
        </w:tabs>
      </w:pPr>
    </w:p>
    <w:sectPr w:rsidR="00943FFA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F3542"/>
    <w:multiLevelType w:val="multilevel"/>
    <w:tmpl w:val="AA90CE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8894FAB"/>
    <w:multiLevelType w:val="multilevel"/>
    <w:tmpl w:val="0D82B2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2C4A3D08"/>
    <w:multiLevelType w:val="multilevel"/>
    <w:tmpl w:val="59DEFC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605C05E5"/>
    <w:multiLevelType w:val="hybridMultilevel"/>
    <w:tmpl w:val="7F9A959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23E1F06"/>
    <w:multiLevelType w:val="multilevel"/>
    <w:tmpl w:val="B8F66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6D10494D"/>
    <w:multiLevelType w:val="multilevel"/>
    <w:tmpl w:val="B10EFE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73334861"/>
    <w:multiLevelType w:val="multilevel"/>
    <w:tmpl w:val="F8185F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943FFA"/>
    <w:rsid w:val="0010205E"/>
    <w:rsid w:val="0094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03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3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3D6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3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3D6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3D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3D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3D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3D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03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03D6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3D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3D6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3D6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3D6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3D6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3D6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3D6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3D6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903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3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3D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3D6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3D6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3D6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3D6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3D6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3D6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03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3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3D6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3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3D6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3D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3D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3D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3D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03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03D6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3D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3D6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3D6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3D6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3D6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3D6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3D6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3D6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903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3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3D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3D6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3D6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3D6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3D6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3D6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3D6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3ctc5cGPQM3FwkhUbafwvGesOw==">CgMxLjA4AHIhMUZocWJpSXFJY2xDS25rWUlqNW9ISnVhaF9WNmpnN2po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2025-06-19T13:59:00Z</cp:lastPrinted>
  <dcterms:created xsi:type="dcterms:W3CDTF">2025-06-12T08:04:00Z</dcterms:created>
  <dcterms:modified xsi:type="dcterms:W3CDTF">2025-06-19T13:59:00Z</dcterms:modified>
</cp:coreProperties>
</file>